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798CE" w14:textId="77777777" w:rsidR="00B91EBC" w:rsidRPr="00872A5B" w:rsidRDefault="00872A5B" w:rsidP="00872A5B">
      <w:pPr>
        <w:jc w:val="center"/>
        <w:rPr>
          <w:b/>
          <w:sz w:val="36"/>
          <w:szCs w:val="36"/>
        </w:rPr>
      </w:pPr>
      <w:r w:rsidRPr="00872A5B">
        <w:rPr>
          <w:b/>
          <w:sz w:val="36"/>
          <w:szCs w:val="36"/>
        </w:rPr>
        <w:t>Projet « Eteignons la lumière, rallumons les étoiles</w:t>
      </w:r>
      <w:r w:rsidR="00653AFA">
        <w:rPr>
          <w:b/>
          <w:sz w:val="36"/>
          <w:szCs w:val="36"/>
        </w:rPr>
        <w:t> »</w:t>
      </w:r>
    </w:p>
    <w:p w14:paraId="615DDC84" w14:textId="77777777" w:rsidR="00653AFA" w:rsidRDefault="00653AFA" w:rsidP="00872A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Manifestation environnement</w:t>
      </w:r>
    </w:p>
    <w:p w14:paraId="68E1B14E" w14:textId="77777777" w:rsidR="00872A5B" w:rsidRPr="00872A5B" w:rsidRDefault="00872A5B" w:rsidP="00872A5B">
      <w:pPr>
        <w:jc w:val="center"/>
        <w:rPr>
          <w:b/>
          <w:i/>
          <w:sz w:val="28"/>
          <w:szCs w:val="28"/>
        </w:rPr>
      </w:pPr>
      <w:r w:rsidRPr="00872A5B">
        <w:rPr>
          <w:b/>
          <w:i/>
          <w:sz w:val="28"/>
          <w:szCs w:val="28"/>
        </w:rPr>
        <w:t>Soirée clap départ extinction de l’éclairage public la nuit</w:t>
      </w:r>
    </w:p>
    <w:p w14:paraId="355BF91E" w14:textId="77777777" w:rsidR="00872A5B" w:rsidRDefault="00872A5B"/>
    <w:p w14:paraId="2470D070" w14:textId="77777777" w:rsidR="00653AFA" w:rsidRPr="00653AFA" w:rsidRDefault="00653AFA">
      <w:pPr>
        <w:rPr>
          <w:i/>
        </w:rPr>
      </w:pPr>
      <w:r w:rsidRPr="00653AFA">
        <w:rPr>
          <w:i/>
        </w:rPr>
        <w:t xml:space="preserve">Rappel </w:t>
      </w:r>
    </w:p>
    <w:p w14:paraId="16F918AE" w14:textId="77777777" w:rsidR="00872A5B" w:rsidRPr="00653AFA" w:rsidRDefault="00872A5B">
      <w:pPr>
        <w:rPr>
          <w:i/>
        </w:rPr>
      </w:pPr>
      <w:r w:rsidRPr="00653AFA">
        <w:rPr>
          <w:i/>
        </w:rPr>
        <w:t>Le projet de l’extinction des lampadaires la nuit avance…</w:t>
      </w:r>
      <w:r w:rsidR="0044615E" w:rsidRPr="00653AFA">
        <w:rPr>
          <w:i/>
        </w:rPr>
        <w:t xml:space="preserve"> Les </w:t>
      </w:r>
      <w:r w:rsidR="001700B1" w:rsidRPr="00653AFA">
        <w:rPr>
          <w:i/>
        </w:rPr>
        <w:t xml:space="preserve">travaux de modification du réseau ont été réalisés et les </w:t>
      </w:r>
      <w:r w:rsidR="0044615E" w:rsidRPr="00653AFA">
        <w:rPr>
          <w:i/>
        </w:rPr>
        <w:t xml:space="preserve">armoires de commandes </w:t>
      </w:r>
      <w:r w:rsidRPr="00653AFA">
        <w:rPr>
          <w:i/>
        </w:rPr>
        <w:t>ont été achetées et posées ; Le dispositif pourrait commencé dès demain si nous le voulions.</w:t>
      </w:r>
    </w:p>
    <w:p w14:paraId="6D348354" w14:textId="77777777" w:rsidR="0044615E" w:rsidRPr="00653AFA" w:rsidRDefault="0044615E">
      <w:pPr>
        <w:rPr>
          <w:i/>
        </w:rPr>
      </w:pPr>
    </w:p>
    <w:p w14:paraId="129F2F98" w14:textId="77777777" w:rsidR="000610B8" w:rsidRDefault="00872A5B">
      <w:pPr>
        <w:rPr>
          <w:i/>
        </w:rPr>
      </w:pPr>
      <w:r w:rsidRPr="00653AFA">
        <w:rPr>
          <w:i/>
        </w:rPr>
        <w:t>Le résultat du questionnaire qui a été diffusé au mois d’avril est très favorabl</w:t>
      </w:r>
      <w:r w:rsidR="0044615E" w:rsidRPr="00653AFA">
        <w:rPr>
          <w:i/>
        </w:rPr>
        <w:t>e au dispositif, 81 réponses au total  (62</w:t>
      </w:r>
      <w:r w:rsidRPr="00653AFA">
        <w:rPr>
          <w:i/>
        </w:rPr>
        <w:t xml:space="preserve"> pour/19 contre), les </w:t>
      </w:r>
      <w:r w:rsidR="00653AFA" w:rsidRPr="00653AFA">
        <w:rPr>
          <w:i/>
        </w:rPr>
        <w:t xml:space="preserve">causes des </w:t>
      </w:r>
      <w:r w:rsidRPr="00653AFA">
        <w:rPr>
          <w:i/>
        </w:rPr>
        <w:t xml:space="preserve">avis défavorables </w:t>
      </w:r>
      <w:r w:rsidR="00653AFA" w:rsidRPr="00653AFA">
        <w:rPr>
          <w:i/>
        </w:rPr>
        <w:t xml:space="preserve">dus </w:t>
      </w:r>
      <w:r w:rsidR="00705C70" w:rsidRPr="00653AFA">
        <w:rPr>
          <w:i/>
        </w:rPr>
        <w:t>a</w:t>
      </w:r>
      <w:r w:rsidR="00653AFA" w:rsidRPr="00653AFA">
        <w:rPr>
          <w:i/>
        </w:rPr>
        <w:t xml:space="preserve">ux aprioris </w:t>
      </w:r>
      <w:r w:rsidR="00705C70" w:rsidRPr="00653AFA">
        <w:rPr>
          <w:i/>
        </w:rPr>
        <w:t xml:space="preserve">qu’il nous faut lever, risques de cambriolages et </w:t>
      </w:r>
      <w:r w:rsidRPr="00653AFA">
        <w:rPr>
          <w:i/>
        </w:rPr>
        <w:t>insécurité</w:t>
      </w:r>
      <w:r w:rsidR="00705C70" w:rsidRPr="00653AFA">
        <w:rPr>
          <w:i/>
        </w:rPr>
        <w:t>.</w:t>
      </w:r>
      <w:r w:rsidR="00965132" w:rsidRPr="00653AFA">
        <w:rPr>
          <w:i/>
        </w:rPr>
        <w:t xml:space="preserve">. Cependant tout le monde s’accorde </w:t>
      </w:r>
      <w:r w:rsidR="00653AFA" w:rsidRPr="00653AFA">
        <w:rPr>
          <w:i/>
        </w:rPr>
        <w:t>sur les enjeux d’une gestion durable de l’éclairage publique (</w:t>
      </w:r>
      <w:r w:rsidR="00653AFA">
        <w:rPr>
          <w:i/>
        </w:rPr>
        <w:t>Agir sur l’environnement et la biodiversité, dimin</w:t>
      </w:r>
      <w:bookmarkStart w:id="0" w:name="_GoBack"/>
      <w:bookmarkEnd w:id="0"/>
      <w:r w:rsidR="00653AFA">
        <w:rPr>
          <w:i/>
        </w:rPr>
        <w:t>uer la consommation énergétique et adapter l’éclairage à nos besoins).</w:t>
      </w:r>
      <w:r w:rsidR="000610B8">
        <w:rPr>
          <w:i/>
        </w:rPr>
        <w:t xml:space="preserve"> </w:t>
      </w:r>
    </w:p>
    <w:p w14:paraId="7FF19A47" w14:textId="77777777" w:rsidR="000610B8" w:rsidRDefault="000610B8">
      <w:pPr>
        <w:rPr>
          <w:i/>
        </w:rPr>
      </w:pPr>
    </w:p>
    <w:p w14:paraId="72B8A19B" w14:textId="77777777" w:rsidR="00653AFA" w:rsidRPr="00653AFA" w:rsidRDefault="000610B8">
      <w:pPr>
        <w:rPr>
          <w:i/>
        </w:rPr>
      </w:pPr>
      <w:r>
        <w:rPr>
          <w:i/>
        </w:rPr>
        <w:t>Ce qui reste à faire : choix de la plage horaire (résultats du questionnaire 11h30/5h30), achats de panneaux d’entrée de village, signalisation de matériel réfléchissant, arrêté municipal mentionnant les lieux et horaire d’éclairage avec saisie des partenaires institutionnels afin d’informer notre démarche.</w:t>
      </w:r>
    </w:p>
    <w:p w14:paraId="301CB56A" w14:textId="77777777" w:rsidR="00653AFA" w:rsidRDefault="00653AFA"/>
    <w:p w14:paraId="586871F5" w14:textId="77777777" w:rsidR="000610B8" w:rsidRPr="004324EE" w:rsidRDefault="000610B8">
      <w:pPr>
        <w:rPr>
          <w:b/>
          <w:u w:val="single"/>
        </w:rPr>
      </w:pPr>
      <w:r w:rsidRPr="004324EE">
        <w:rPr>
          <w:b/>
          <w:u w:val="single"/>
        </w:rPr>
        <w:t>Manifestation le jour de la nuit  « Eteignons la lumière, rallumons les étoiles </w:t>
      </w:r>
      <w:r w:rsidR="00B85515" w:rsidRPr="004324EE">
        <w:rPr>
          <w:b/>
          <w:u w:val="single"/>
        </w:rPr>
        <w:t>».</w:t>
      </w:r>
    </w:p>
    <w:p w14:paraId="39E8A4A9" w14:textId="77777777" w:rsidR="000610B8" w:rsidRDefault="000610B8"/>
    <w:p w14:paraId="2D01CD60" w14:textId="260843EA" w:rsidR="0044615E" w:rsidRDefault="00653AFA">
      <w:r>
        <w:t>La Municipalité propose une soirée dédiée à la nuit afin  de sensibiliser à la p</w:t>
      </w:r>
      <w:r w:rsidR="00B37C6B">
        <w:t xml:space="preserve">ollution lumineuse </w:t>
      </w:r>
      <w:r w:rsidR="00B37C6B" w:rsidRPr="004324EE">
        <w:rPr>
          <w:b/>
          <w:u w:val="single"/>
        </w:rPr>
        <w:t xml:space="preserve">le samedi 5 </w:t>
      </w:r>
      <w:r w:rsidRPr="004324EE">
        <w:rPr>
          <w:b/>
          <w:u w:val="single"/>
        </w:rPr>
        <w:t>octobre 2019</w:t>
      </w:r>
      <w:r>
        <w:t xml:space="preserve">. Il s’agit d’une </w:t>
      </w:r>
      <w:r w:rsidR="000610B8">
        <w:t>manifestation</w:t>
      </w:r>
      <w:r>
        <w:t xml:space="preserve"> nationale </w:t>
      </w:r>
      <w:r w:rsidR="00B85515">
        <w:t xml:space="preserve">avec des événements partout en France. Cette soirée marquerait le clap départ de nouvelle démarche d’intérêt général </w:t>
      </w:r>
      <w:r w:rsidR="006E5706">
        <w:t>pour</w:t>
      </w:r>
      <w:r w:rsidR="00B85515">
        <w:t xml:space="preserve"> tous les </w:t>
      </w:r>
      <w:r w:rsidR="006E5706">
        <w:t xml:space="preserve">arsacais </w:t>
      </w:r>
      <w:r w:rsidR="00B85515">
        <w:t>et  pour l’environnement</w:t>
      </w:r>
      <w:r w:rsidR="006E5706">
        <w:t>.</w:t>
      </w:r>
    </w:p>
    <w:p w14:paraId="39309785" w14:textId="77777777" w:rsidR="006E5706" w:rsidRDefault="006E5706"/>
    <w:p w14:paraId="18319346" w14:textId="77777777" w:rsidR="009960DE" w:rsidRDefault="009960DE" w:rsidP="009960DE">
      <w:pPr>
        <w:jc w:val="center"/>
      </w:pPr>
      <w:r>
        <w:rPr>
          <w:noProof/>
        </w:rPr>
        <w:drawing>
          <wp:inline distT="0" distB="0" distL="0" distR="0" wp14:anchorId="781B1F8A" wp14:editId="4395DDDB">
            <wp:extent cx="1917700" cy="1739900"/>
            <wp:effectExtent l="0" t="0" r="12700" b="12700"/>
            <wp:docPr id="1" name="Image 1" descr="Macintosh HD:Users:florise:Desktop:Logo_Le_Jour_de_la_Nui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lorise:Desktop:Logo_Le_Jour_de_la_Nuit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BA29F" w14:textId="77777777" w:rsidR="009960DE" w:rsidRDefault="009960DE"/>
    <w:p w14:paraId="2ACA7E76" w14:textId="77777777" w:rsidR="009960DE" w:rsidRDefault="009960DE"/>
    <w:p w14:paraId="35624065" w14:textId="77777777" w:rsidR="009960DE" w:rsidRDefault="009960DE">
      <w:r>
        <w:t>Programme :</w:t>
      </w:r>
    </w:p>
    <w:p w14:paraId="154D4021" w14:textId="77777777" w:rsidR="009960DE" w:rsidRDefault="009960DE"/>
    <w:p w14:paraId="4FA1F8DF" w14:textId="59A8C761" w:rsidR="006E5706" w:rsidRDefault="00B37C6B" w:rsidP="006E5706">
      <w:pPr>
        <w:pStyle w:val="Paragraphedeliste"/>
        <w:numPr>
          <w:ilvl w:val="0"/>
          <w:numId w:val="1"/>
        </w:numPr>
      </w:pPr>
      <w:r>
        <w:t>A partir de 17 h ‘</w:t>
      </w:r>
      <w:r w:rsidR="006E5706">
        <w:t>Arsac vu du ciel’ avec un vol ca</w:t>
      </w:r>
      <w:r w:rsidR="00DC508A">
        <w:t>ptif en ballon (</w:t>
      </w:r>
      <w:proofErr w:type="spellStart"/>
      <w:r w:rsidR="00DC508A">
        <w:t>ofildel’air</w:t>
      </w:r>
      <w:proofErr w:type="spellEnd"/>
      <w:r w:rsidR="006E5706">
        <w:t>). Le ballon monte descend (jusqu'à 30 mètres de hauteur environ). Capacité 4 personnes toutes les 5 minutes, ce qui fait 48 personnes/heure). Atelier de 3 heures.</w:t>
      </w:r>
    </w:p>
    <w:p w14:paraId="2AA98BAC" w14:textId="1EA8B208" w:rsidR="00B37C6B" w:rsidRDefault="00B37C6B" w:rsidP="00B37C6B">
      <w:pPr>
        <w:pStyle w:val="Paragraphedeliste"/>
        <w:numPr>
          <w:ilvl w:val="0"/>
          <w:numId w:val="1"/>
        </w:numPr>
      </w:pPr>
      <w:r>
        <w:t>Observation du soleil, de la lune et des étoiles avec le club d’astronomie  ABERA</w:t>
      </w:r>
    </w:p>
    <w:p w14:paraId="13D55669" w14:textId="77777777" w:rsidR="006E5706" w:rsidRDefault="006E5706" w:rsidP="006E5706">
      <w:pPr>
        <w:pStyle w:val="Paragraphedeliste"/>
        <w:numPr>
          <w:ilvl w:val="0"/>
          <w:numId w:val="1"/>
        </w:numPr>
      </w:pPr>
      <w:r>
        <w:t xml:space="preserve">Concours </w:t>
      </w:r>
      <w:r w:rsidR="009960DE">
        <w:t xml:space="preserve">enfants </w:t>
      </w:r>
      <w:r>
        <w:t>du meilleur déguisement/maquillage (</w:t>
      </w:r>
      <w:r w:rsidR="009960DE">
        <w:t>animal de la nuit)</w:t>
      </w:r>
    </w:p>
    <w:p w14:paraId="7A60B3FC" w14:textId="196E0860" w:rsidR="006E5706" w:rsidRDefault="00B37C6B" w:rsidP="006E5706">
      <w:pPr>
        <w:pStyle w:val="Paragraphedeliste"/>
        <w:numPr>
          <w:ilvl w:val="0"/>
          <w:numId w:val="1"/>
        </w:numPr>
      </w:pPr>
      <w:r>
        <w:lastRenderedPageBreak/>
        <w:t xml:space="preserve">En recherche d’une </w:t>
      </w:r>
      <w:r w:rsidR="006E5706">
        <w:t>Exposition sur la faune et la flore nocturne</w:t>
      </w:r>
      <w:r>
        <w:t xml:space="preserve"> ou animation sur les Chauve-souris.</w:t>
      </w:r>
    </w:p>
    <w:p w14:paraId="6AE5D370" w14:textId="77777777" w:rsidR="006E5706" w:rsidRDefault="006E5706" w:rsidP="006E5706">
      <w:pPr>
        <w:pStyle w:val="Paragraphedeliste"/>
        <w:numPr>
          <w:ilvl w:val="0"/>
          <w:numId w:val="1"/>
        </w:numPr>
      </w:pPr>
      <w:r>
        <w:t>Film sur les nuisances de l’éclairage public</w:t>
      </w:r>
    </w:p>
    <w:p w14:paraId="0DED6A80" w14:textId="77777777" w:rsidR="006E5706" w:rsidRDefault="006E5706" w:rsidP="006E5706">
      <w:pPr>
        <w:pStyle w:val="Paragraphedeliste"/>
        <w:numPr>
          <w:ilvl w:val="0"/>
          <w:numId w:val="1"/>
        </w:numPr>
      </w:pPr>
      <w:r>
        <w:t>19h30 piquenique tiré du sac aux chandelles</w:t>
      </w:r>
    </w:p>
    <w:p w14:paraId="610DF5BF" w14:textId="2D6E3E0E" w:rsidR="00B20FFE" w:rsidRDefault="00B20FFE" w:rsidP="006E5706">
      <w:pPr>
        <w:pStyle w:val="Paragraphedeliste"/>
        <w:numPr>
          <w:ilvl w:val="0"/>
          <w:numId w:val="1"/>
        </w:numPr>
      </w:pPr>
      <w:r>
        <w:t>Inscription au  label national Villes et villages étoilés</w:t>
      </w:r>
    </w:p>
    <w:p w14:paraId="04F66659" w14:textId="77777777" w:rsidR="009960DE" w:rsidRDefault="009960DE" w:rsidP="009960DE"/>
    <w:p w14:paraId="3E3AFD7B" w14:textId="77777777" w:rsidR="009960DE" w:rsidRDefault="009960DE" w:rsidP="009960DE"/>
    <w:sectPr w:rsidR="009960DE" w:rsidSect="00B91E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446E3"/>
    <w:multiLevelType w:val="hybridMultilevel"/>
    <w:tmpl w:val="2592C5A8"/>
    <w:lvl w:ilvl="0" w:tplc="ED08F1C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A5B"/>
    <w:rsid w:val="0000465F"/>
    <w:rsid w:val="000610B8"/>
    <w:rsid w:val="001700B1"/>
    <w:rsid w:val="0021050F"/>
    <w:rsid w:val="004324EE"/>
    <w:rsid w:val="0044615E"/>
    <w:rsid w:val="00560894"/>
    <w:rsid w:val="00653AFA"/>
    <w:rsid w:val="006E5706"/>
    <w:rsid w:val="00705C70"/>
    <w:rsid w:val="00872A5B"/>
    <w:rsid w:val="00965132"/>
    <w:rsid w:val="009960DE"/>
    <w:rsid w:val="00A504BD"/>
    <w:rsid w:val="00B20FFE"/>
    <w:rsid w:val="00B37C6B"/>
    <w:rsid w:val="00B85515"/>
    <w:rsid w:val="00B91EBC"/>
    <w:rsid w:val="00D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4DBB2"/>
  <w14:defaultImageDpi w14:val="300"/>
  <w15:docId w15:val="{5AE48835-1F4B-4631-98AA-4AE6B6F5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57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60D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0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Florise Sichel</dc:creator>
  <cp:keywords/>
  <dc:description/>
  <cp:lastModifiedBy>Nadine DUCOURTIOUX</cp:lastModifiedBy>
  <cp:revision>2</cp:revision>
  <dcterms:created xsi:type="dcterms:W3CDTF">2019-09-11T06:14:00Z</dcterms:created>
  <dcterms:modified xsi:type="dcterms:W3CDTF">2019-09-11T06:14:00Z</dcterms:modified>
</cp:coreProperties>
</file>